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96CDD" w:rsidRPr="003907FF" w:rsidRDefault="00696CDD" w:rsidP="00696CDD">
      <w:pPr>
        <w:pStyle w:val="Ttulo"/>
        <w:jc w:val="both"/>
        <w:rPr>
          <w:lang w:val="es-MX"/>
        </w:rPr>
      </w:pPr>
      <w:bookmarkStart w:id="0" w:name="_Hlk163747656"/>
      <w:r w:rsidRPr="003907FF">
        <w:rPr>
          <w:lang w:val="es-MX"/>
        </w:rPr>
        <w:t>CIRCUITO</w:t>
      </w:r>
      <w:r w:rsidR="00575DA0">
        <w:rPr>
          <w:lang w:val="es-MX"/>
        </w:rPr>
        <w:t>S</w:t>
      </w:r>
      <w:r w:rsidRPr="003907FF">
        <w:rPr>
          <w:lang w:val="es-MX"/>
        </w:rPr>
        <w:t xml:space="preserve">: </w:t>
      </w:r>
      <w:r w:rsidR="00575DA0">
        <w:rPr>
          <w:lang w:val="es-MX"/>
        </w:rPr>
        <w:t>DESDE BUENOS AIRES</w:t>
      </w:r>
    </w:p>
    <w:p w:rsidR="00696CDD" w:rsidRPr="00147727" w:rsidRDefault="00575DA0" w:rsidP="00696CDD">
      <w:pPr>
        <w:pStyle w:val="Ttulo2"/>
        <w:jc w:val="both"/>
        <w:rPr>
          <w:lang w:val="es-MX"/>
        </w:rPr>
      </w:pPr>
      <w:r>
        <w:rPr>
          <w:lang w:val="es-MX"/>
        </w:rPr>
        <w:t>7</w:t>
      </w:r>
      <w:r w:rsidR="00696CDD">
        <w:rPr>
          <w:lang w:val="es-MX"/>
        </w:rPr>
        <w:t xml:space="preserve"> días / </w:t>
      </w:r>
      <w:r w:rsidR="00EE6479">
        <w:rPr>
          <w:lang w:val="es-MX"/>
        </w:rPr>
        <w:t>6</w:t>
      </w:r>
      <w:r w:rsidR="00696CDD">
        <w:rPr>
          <w:lang w:val="es-MX"/>
        </w:rPr>
        <w:t>Noches</w:t>
      </w:r>
    </w:p>
    <w:p w:rsidR="00696CDD" w:rsidRDefault="00696CDD" w:rsidP="00696CDD">
      <w:pPr>
        <w:pStyle w:val="Ttulo2"/>
        <w:jc w:val="both"/>
        <w:rPr>
          <w:lang w:val="es-MX"/>
        </w:rPr>
      </w:pPr>
      <w:r w:rsidRPr="004076E9">
        <w:rPr>
          <w:lang w:val="es-MX"/>
        </w:rPr>
        <w:t xml:space="preserve">BUENOS AIRES – </w:t>
      </w:r>
      <w:r w:rsidR="00575DA0">
        <w:rPr>
          <w:lang w:val="es-MX"/>
        </w:rPr>
        <w:t>EL CALAFATE</w:t>
      </w:r>
    </w:p>
    <w:p w:rsidR="00696CDD" w:rsidRPr="008A1649" w:rsidRDefault="00696CDD" w:rsidP="00696CDD">
      <w:pPr>
        <w:pStyle w:val="Ttulo2"/>
        <w:jc w:val="both"/>
        <w:rPr>
          <w:color w:val="auto"/>
          <w:sz w:val="36"/>
          <w:szCs w:val="36"/>
          <w:lang w:val="es-MX"/>
        </w:rPr>
      </w:pPr>
    </w:p>
    <w:p w:rsidR="005B296D" w:rsidRPr="008A1649" w:rsidRDefault="005B296D" w:rsidP="005B296D">
      <w:pPr>
        <w:pStyle w:val="Ttulo2"/>
        <w:jc w:val="both"/>
        <w:rPr>
          <w:color w:val="auto"/>
          <w:sz w:val="36"/>
          <w:szCs w:val="36"/>
          <w:lang w:val="es-MX"/>
        </w:rPr>
      </w:pPr>
      <w:r w:rsidRPr="008A1649">
        <w:rPr>
          <w:color w:val="auto"/>
          <w:sz w:val="36"/>
          <w:szCs w:val="36"/>
          <w:lang w:val="es-MX"/>
        </w:rPr>
        <w:t>ITINERARIO</w:t>
      </w:r>
    </w:p>
    <w:p w:rsidR="005B296D" w:rsidRPr="001A4483" w:rsidRDefault="005B296D" w:rsidP="005B296D">
      <w:pPr>
        <w:pStyle w:val="NormalWeb"/>
        <w:shd w:val="clear" w:color="auto" w:fill="FFFFFF"/>
        <w:spacing w:before="0" w:beforeAutospacing="0" w:after="150" w:afterAutospacing="0"/>
        <w:jc w:val="both"/>
        <w:rPr>
          <w:rStyle w:val="Referenciaintensa"/>
        </w:rPr>
      </w:pPr>
      <w:r w:rsidRPr="001A4483">
        <w:rPr>
          <w:rStyle w:val="Referenciaintensa"/>
        </w:rPr>
        <w:t>DÍA 1 LLEGADA A BUENOS AIRES </w:t>
      </w:r>
    </w:p>
    <w:p w:rsidR="005B296D" w:rsidRDefault="005B296D" w:rsidP="005B296D">
      <w:pPr>
        <w:pStyle w:val="Sinespaciado"/>
        <w:jc w:val="both"/>
      </w:pPr>
      <w:r w:rsidRPr="004076E9">
        <w:t>Recepción y traslados al hotel. </w:t>
      </w:r>
    </w:p>
    <w:p w:rsidR="005B296D" w:rsidRDefault="005B296D" w:rsidP="005B296D">
      <w:pPr>
        <w:pStyle w:val="Sinespaciado"/>
        <w:jc w:val="both"/>
      </w:pPr>
      <w:r w:rsidRPr="00ED4328">
        <w:t xml:space="preserve">Buenos Aires, la capital vibrante de Argentina, es una ciudad llena de vida, cultura e historia que se refleja en cada rincón. </w:t>
      </w:r>
      <w:r>
        <w:t>Una maravillosa ciudad donde no te puedes perder los paseos por sus</w:t>
      </w:r>
      <w:r w:rsidRPr="00ED4328">
        <w:t xml:space="preserve"> barrios históricos </w:t>
      </w:r>
      <w:r>
        <w:t xml:space="preserve">ni </w:t>
      </w:r>
      <w:r w:rsidRPr="00ED4328">
        <w:t>la degustación de la deliciosa gastronomía local</w:t>
      </w:r>
      <w:r>
        <w:t xml:space="preserve">. </w:t>
      </w:r>
      <w:r w:rsidRPr="004076E9">
        <w:t>Alojamiento.</w:t>
      </w:r>
    </w:p>
    <w:p w:rsidR="005B296D" w:rsidRPr="004076E9" w:rsidRDefault="005B296D" w:rsidP="005B296D">
      <w:pPr>
        <w:pStyle w:val="Sinespaciado"/>
      </w:pPr>
    </w:p>
    <w:p w:rsidR="005B296D" w:rsidRPr="00147727" w:rsidRDefault="005B296D" w:rsidP="005B296D">
      <w:pPr>
        <w:pStyle w:val="NormalWeb"/>
        <w:shd w:val="clear" w:color="auto" w:fill="FFFFFF"/>
        <w:spacing w:before="0" w:beforeAutospacing="0" w:after="150" w:afterAutospacing="0"/>
        <w:jc w:val="both"/>
        <w:rPr>
          <w:rStyle w:val="Referenciaintensa"/>
        </w:rPr>
      </w:pPr>
      <w:r w:rsidRPr="00147727">
        <w:rPr>
          <w:rStyle w:val="Referenciaintensa"/>
        </w:rPr>
        <w:t>DIA 2 BUENOS AIRES </w:t>
      </w:r>
    </w:p>
    <w:p w:rsidR="005B296D" w:rsidRDefault="005B296D" w:rsidP="005B296D">
      <w:pPr>
        <w:pStyle w:val="Sinespaciado"/>
        <w:jc w:val="both"/>
      </w:pPr>
      <w:r>
        <w:t>Desayuno. Por la mañana v</w:t>
      </w:r>
      <w:r w:rsidRPr="004076E9">
        <w:t>isita a la ciudad de Buenos Aires. </w:t>
      </w:r>
      <w:r w:rsidRPr="00ED4328">
        <w:t>Paseo tradicional por los puntos más importantes, que nos permitirá tener una idea acerca de las características históricas, arquitectónicas y demográficas de la multifacética Ciudad de Buenos Aires.</w:t>
      </w:r>
    </w:p>
    <w:p w:rsidR="005B296D" w:rsidRPr="00ED4328" w:rsidRDefault="005B296D" w:rsidP="005B296D">
      <w:pPr>
        <w:pStyle w:val="Sinespaciado"/>
        <w:jc w:val="both"/>
      </w:pPr>
      <w:r w:rsidRPr="00ED4328">
        <w:t>Recorreremos, entre otros puntos de interés: La Plaza de Mayo, Casa Rosada, la Catedral de Buenos Aires, San Telmo, Avenida 9 de Julio, Teatro Colón, Obelisco, el Barrio de La Boca con su tradicional calle Caminito, Puerto Madero, Plaza San Martín, Cementerio de la Recoleta, Bosques de Palermo.</w:t>
      </w:r>
      <w:r>
        <w:t xml:space="preserve"> El recorrido finaliza con descenso en el obelisco.</w:t>
      </w:r>
    </w:p>
    <w:p w:rsidR="005B296D" w:rsidRPr="004076E9" w:rsidRDefault="005B296D" w:rsidP="005B296D">
      <w:pPr>
        <w:pStyle w:val="NormalWeb"/>
        <w:shd w:val="clear" w:color="auto" w:fill="FFFFFF"/>
        <w:spacing w:before="0" w:beforeAutospacing="0" w:after="150" w:afterAutospacing="0"/>
        <w:jc w:val="both"/>
        <w:rPr>
          <w:rFonts w:asciiTheme="minorHAnsi" w:hAnsiTheme="minorHAnsi" w:cstheme="minorHAnsi"/>
          <w:color w:val="333333"/>
          <w:sz w:val="21"/>
          <w:szCs w:val="21"/>
        </w:rPr>
      </w:pPr>
      <w:r w:rsidRPr="004076E9">
        <w:rPr>
          <w:rFonts w:asciiTheme="minorHAnsi" w:hAnsiTheme="minorHAnsi" w:cstheme="minorHAnsi"/>
          <w:color w:val="333333"/>
          <w:sz w:val="21"/>
          <w:szCs w:val="21"/>
        </w:rPr>
        <w:t>Por la noche Cena Tango Show.</w:t>
      </w:r>
      <w:r>
        <w:rPr>
          <w:rFonts w:asciiTheme="minorHAnsi" w:hAnsiTheme="minorHAnsi" w:cstheme="minorHAnsi"/>
          <w:color w:val="333333"/>
          <w:sz w:val="21"/>
          <w:szCs w:val="21"/>
        </w:rPr>
        <w:t xml:space="preserve"> </w:t>
      </w:r>
      <w:r w:rsidRPr="004076E9">
        <w:rPr>
          <w:rFonts w:asciiTheme="minorHAnsi" w:hAnsiTheme="minorHAnsi" w:cstheme="minorHAnsi"/>
          <w:color w:val="333333"/>
          <w:sz w:val="21"/>
          <w:szCs w:val="21"/>
        </w:rPr>
        <w:t>Alojamiento.</w:t>
      </w:r>
    </w:p>
    <w:p w:rsidR="005B296D" w:rsidRPr="001A4483" w:rsidRDefault="005B296D" w:rsidP="005B296D">
      <w:pPr>
        <w:pStyle w:val="NormalWeb"/>
        <w:shd w:val="clear" w:color="auto" w:fill="FFFFFF"/>
        <w:spacing w:before="0" w:beforeAutospacing="0" w:after="150" w:afterAutospacing="0"/>
        <w:jc w:val="both"/>
        <w:rPr>
          <w:rStyle w:val="Referenciaintensa"/>
        </w:rPr>
      </w:pPr>
      <w:r w:rsidRPr="001A4483">
        <w:rPr>
          <w:rStyle w:val="Referenciaintensa"/>
        </w:rPr>
        <w:t>DIA 3 BUENOS AIRES</w:t>
      </w:r>
    </w:p>
    <w:p w:rsidR="005B296D" w:rsidRDefault="005B296D" w:rsidP="005B296D">
      <w:pPr>
        <w:pStyle w:val="Sinespaciado"/>
        <w:jc w:val="both"/>
      </w:pPr>
      <w:r>
        <w:t xml:space="preserve">Desayuno. </w:t>
      </w:r>
      <w:r w:rsidRPr="004076E9">
        <w:t>Excursión Delta de Tigre, con navegación y traslados.</w:t>
      </w:r>
    </w:p>
    <w:p w:rsidR="005B296D" w:rsidRDefault="005B296D" w:rsidP="005B296D">
      <w:pPr>
        <w:pStyle w:val="Sinespaciado"/>
        <w:jc w:val="both"/>
      </w:pPr>
      <w:r w:rsidRPr="00ED4328">
        <w:t>Recorreremos en la zona residencial norte de la Ciudad de Buenos Aires las localidades de Vicente López, Olivos (Residencia Presidencial), Martínez y San Isidro hasta la localidad de Tigre, bordeando el Río de la Plata. Al arribar a Tigre, nos trasladaremos hasta el puerto para disfrutar de un paseo en catamarán por el delta del Río Paraná. Regresaremos por la Autopista Panamericana hasta la Ciudad de Buenos Aires.</w:t>
      </w:r>
      <w:r>
        <w:t xml:space="preserve"> </w:t>
      </w:r>
      <w:r w:rsidRPr="00ED4328">
        <w:t>Regular: descenso en Obelisco</w:t>
      </w:r>
      <w:r>
        <w:t xml:space="preserve">. </w:t>
      </w:r>
      <w:r w:rsidRPr="00147727">
        <w:t>Alojamiento.</w:t>
      </w:r>
    </w:p>
    <w:p w:rsidR="00EE6479" w:rsidRDefault="00EE6479" w:rsidP="00EE6479">
      <w:pPr>
        <w:pStyle w:val="NormalWeb"/>
        <w:shd w:val="clear" w:color="auto" w:fill="FFFFFF"/>
        <w:spacing w:before="0" w:beforeAutospacing="0" w:after="150" w:afterAutospacing="0"/>
        <w:jc w:val="both"/>
        <w:rPr>
          <w:rStyle w:val="Referenciaintensa"/>
        </w:rPr>
      </w:pPr>
    </w:p>
    <w:p w:rsidR="00EE6479" w:rsidRDefault="00EE6479" w:rsidP="00EE6479">
      <w:pPr>
        <w:pStyle w:val="NormalWeb"/>
        <w:shd w:val="clear" w:color="auto" w:fill="FFFFFF"/>
        <w:spacing w:before="0" w:beforeAutospacing="0" w:after="150" w:afterAutospacing="0"/>
        <w:jc w:val="both"/>
        <w:rPr>
          <w:rStyle w:val="Referenciaintensa"/>
        </w:rPr>
      </w:pPr>
      <w:r w:rsidRPr="00147727">
        <w:rPr>
          <w:rStyle w:val="Referenciaintensa"/>
        </w:rPr>
        <w:t xml:space="preserve">DIA </w:t>
      </w:r>
      <w:r>
        <w:rPr>
          <w:rStyle w:val="Referenciaintensa"/>
        </w:rPr>
        <w:t>4</w:t>
      </w:r>
      <w:r w:rsidRPr="00147727">
        <w:rPr>
          <w:rStyle w:val="Referenciaintensa"/>
        </w:rPr>
        <w:t xml:space="preserve"> BUENOS AIRES – </w:t>
      </w:r>
      <w:r>
        <w:rPr>
          <w:rStyle w:val="Referenciaintensa"/>
        </w:rPr>
        <w:t>EL CALAFATE</w:t>
      </w:r>
    </w:p>
    <w:p w:rsidR="00EE6479" w:rsidRDefault="00EE6479" w:rsidP="00EE6479">
      <w:pPr>
        <w:pStyle w:val="Sinespaciado"/>
      </w:pPr>
      <w:r>
        <w:t>Desayuno. T</w:t>
      </w:r>
      <w:r w:rsidRPr="00C063E6">
        <w:t>raslados al aeropuerto.</w:t>
      </w:r>
      <w:r>
        <w:t xml:space="preserve"> </w:t>
      </w:r>
      <w:r w:rsidRPr="00C063E6">
        <w:t>Vuelo a</w:t>
      </w:r>
      <w:r>
        <w:t xml:space="preserve"> </w:t>
      </w:r>
      <w:r w:rsidRPr="00C063E6">
        <w:t>El Calafate.</w:t>
      </w:r>
      <w:r>
        <w:t xml:space="preserve"> </w:t>
      </w:r>
      <w:r w:rsidRPr="00C063E6">
        <w:t>Recepción y traslados hotel</w:t>
      </w:r>
    </w:p>
    <w:p w:rsidR="00EE6479" w:rsidRDefault="00EE6479" w:rsidP="00EE6479">
      <w:pPr>
        <w:pStyle w:val="Sinespaciado"/>
      </w:pPr>
    </w:p>
    <w:p w:rsidR="00EE6479" w:rsidRDefault="00EE6479" w:rsidP="00EE6479">
      <w:pPr>
        <w:pStyle w:val="Sinespaciado"/>
        <w:jc w:val="both"/>
      </w:pPr>
      <w:r>
        <w:t xml:space="preserve">Dependiendo del horario de arribo podrán realizar (opcional) Balcones del Calafate. Duración de 3 horas. Salida a las 15hs desde el Hotel. </w:t>
      </w:r>
    </w:p>
    <w:p w:rsidR="00EE6479" w:rsidRDefault="00EE6479" w:rsidP="00EE6479">
      <w:pPr>
        <w:pStyle w:val="Sinespaciado"/>
        <w:jc w:val="both"/>
      </w:pPr>
      <w:r w:rsidRPr="00961D12">
        <w:t>Desde el Balcón, un imponente mirador natural, podrán disfrutar de una vista panorámica de El Calafate y del cuerpo central del Lago Argentino. El recorrido nos ofrecerá vistas hacia la Cordillera de los Andes y la zona de acumulación de los glaciares, hacia la Boca del Diablo (parte más estrecha del lago, rumbo al brazo Upsala) y si está despejado podremos observar los cerros Fitz Roy y Torre en El Chaltén. Además, tendremos la oportunidad de avistar el vuelo de Cóndores.</w:t>
      </w:r>
      <w:r w:rsidRPr="00961D12">
        <w:br/>
      </w:r>
      <w:r w:rsidRPr="00961D12">
        <w:lastRenderedPageBreak/>
        <w:t xml:space="preserve">En función de la excursión que elija durante el paseo </w:t>
      </w:r>
      <w:r>
        <w:t xml:space="preserve">incluye una </w:t>
      </w:r>
      <w:r w:rsidRPr="00961D12">
        <w:t>merienda</w:t>
      </w:r>
      <w:r>
        <w:t xml:space="preserve"> de campo.</w:t>
      </w:r>
      <w:r w:rsidRPr="00961D12">
        <w:br/>
        <w:t>La huella nos adentra por paisajes que maravillan por su variada vegetación de altura. Se llega hasta los 1050 metros encima del mar. Allí, la primera parada es un mirador natural donde los pasajeros disfrutan de una vista panorámica de El Calafate y del cuerpo central del Lago Argentino.</w:t>
      </w:r>
      <w:r w:rsidRPr="00961D12">
        <w:br/>
        <w:t>De fondo, el marco infaltable e imponente de la Cordillera de los Andes y, por momentos durante el recorrido, hay vistas de la zona de acumulación de los glaciares, hacia la Boca del Diablo (parte más estrecha del lago, rumbo al brazo Upsala). Incluso, con ayuda del clima, es posible divisar los cerros Fitz Roy y Torre en El Chaltén y, con algo de suerte, quizás el cóndor, amo de los cielos patagónicos, se deje ver en su largo planear. Un espectáculo único. Sigue el camino hasta el Laberinto de Piedras.</w:t>
      </w:r>
      <w:r w:rsidRPr="00961D12">
        <w:br/>
        <w:t xml:space="preserve">Se trata de una formación del período Cretácico que data de 85 millones de años de antigüedad. Alguna vez fue el lecho de un río: actualmente podemos encontrar restos fósiles que nos permiten ser testigos hoy de ese pasado milenario. Tomamos un snack en la confitería </w:t>
      </w:r>
      <w:proofErr w:type="spellStart"/>
      <w:r w:rsidRPr="00961D12">
        <w:t>Huyliche</w:t>
      </w:r>
      <w:proofErr w:type="spellEnd"/>
      <w:r w:rsidRPr="00961D12">
        <w:t xml:space="preserve"> y desde allí iniciamos el descenso por la ladera norte del cerro hasta la Piedra de los Sombreros, curiosas concreciones de hierro que solo se encuentran en cuatro lugares del mundo. Luego de este viaje a otras eras de la historia del mundo, retornamos hacia El Calafate con la vista siempre en el omnipresente Lago Argentino.</w:t>
      </w:r>
      <w:r w:rsidRPr="00961D12">
        <w:br/>
      </w:r>
      <w:r>
        <w:t xml:space="preserve">Alojamiento. </w:t>
      </w:r>
    </w:p>
    <w:p w:rsidR="00EE6479" w:rsidRPr="0049520A" w:rsidRDefault="00EE6479" w:rsidP="00EE6479">
      <w:pPr>
        <w:pStyle w:val="Sinespaciado"/>
        <w:rPr>
          <w:rStyle w:val="Referenciaintensa"/>
          <w:b w:val="0"/>
          <w:bCs w:val="0"/>
          <w:smallCaps w:val="0"/>
          <w:color w:val="auto"/>
          <w:spacing w:val="0"/>
        </w:rPr>
      </w:pPr>
    </w:p>
    <w:p w:rsidR="00EE6479" w:rsidRDefault="00EE6479" w:rsidP="00EE6479">
      <w:pPr>
        <w:pStyle w:val="NormalWeb"/>
        <w:shd w:val="clear" w:color="auto" w:fill="FFFFFF"/>
        <w:spacing w:before="0" w:beforeAutospacing="0" w:after="150" w:afterAutospacing="0"/>
        <w:jc w:val="both"/>
        <w:rPr>
          <w:rStyle w:val="Referenciaintensa"/>
        </w:rPr>
      </w:pPr>
      <w:r w:rsidRPr="00147727">
        <w:rPr>
          <w:rStyle w:val="Referenciaintensa"/>
        </w:rPr>
        <w:t xml:space="preserve">DIA </w:t>
      </w:r>
      <w:r>
        <w:rPr>
          <w:rStyle w:val="Referenciaintensa"/>
        </w:rPr>
        <w:t>5</w:t>
      </w:r>
      <w:r w:rsidRPr="00147727">
        <w:rPr>
          <w:rStyle w:val="Referenciaintensa"/>
        </w:rPr>
        <w:t xml:space="preserve"> </w:t>
      </w:r>
      <w:r>
        <w:rPr>
          <w:rStyle w:val="Referenciaintensa"/>
        </w:rPr>
        <w:t>EL CALAFATE</w:t>
      </w:r>
    </w:p>
    <w:p w:rsidR="00EE6479" w:rsidRDefault="00EE6479" w:rsidP="00EE6479">
      <w:pPr>
        <w:pStyle w:val="NormalWeb"/>
        <w:shd w:val="clear" w:color="auto" w:fill="FFFFFF"/>
        <w:spacing w:before="0" w:beforeAutospacing="0" w:after="150" w:afterAutospacing="0"/>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Luego del desayuno. </w:t>
      </w:r>
      <w:r w:rsidRPr="00961D12">
        <w:rPr>
          <w:rFonts w:asciiTheme="minorHAnsi" w:eastAsiaTheme="minorEastAsia" w:hAnsiTheme="minorHAnsi" w:cstheme="minorBidi"/>
          <w:sz w:val="22"/>
          <w:szCs w:val="22"/>
        </w:rPr>
        <w:t>Partiremos de El Calafate y luego de 85 km arribaremos al Glaciar Perito Moreno, formado hace unos 30.000 años. La altura de la pared frontal es en su parte más alta de 80 metros, y su frente cubre una distancia de 3 kilómetros. Es el único glaciar en el mundo que crece sobre el agua, separando el Brazo Sur del Brazo Rico (ambos del Lago Argentino). La excursión consiste en contemplar desde tierra a través de diversos ángulos, y de cada vez más cercanos miradores, el extraordinario espectáculo del glaciar, carcomido por el Lago Argentino y observar eventualmente la caída de las moles de hielo. Regreso a Calafate.</w:t>
      </w:r>
    </w:p>
    <w:p w:rsidR="00EE6479" w:rsidRDefault="00EE6479" w:rsidP="00EE6479">
      <w:pPr>
        <w:pStyle w:val="NormalWeb"/>
        <w:shd w:val="clear" w:color="auto" w:fill="FFFFFF"/>
        <w:spacing w:before="0" w:beforeAutospacing="0" w:after="150" w:afterAutospacing="0"/>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A continuación, les se realizará el Safari Náutico.</w:t>
      </w:r>
    </w:p>
    <w:p w:rsidR="00EE6479" w:rsidRPr="00961D12" w:rsidRDefault="00EE6479" w:rsidP="00EE6479">
      <w:pPr>
        <w:pStyle w:val="NormalWeb"/>
        <w:shd w:val="clear" w:color="auto" w:fill="FFFFFF"/>
        <w:spacing w:before="0" w:beforeAutospacing="0" w:after="150" w:afterAutospacing="0"/>
        <w:jc w:val="both"/>
        <w:rPr>
          <w:rFonts w:asciiTheme="minorHAnsi" w:eastAsiaTheme="minorEastAsia" w:hAnsiTheme="minorHAnsi" w:cstheme="minorBidi"/>
          <w:sz w:val="22"/>
          <w:szCs w:val="22"/>
        </w:rPr>
      </w:pPr>
      <w:r w:rsidRPr="00961D12">
        <w:rPr>
          <w:rFonts w:asciiTheme="minorHAnsi" w:eastAsiaTheme="minorEastAsia" w:hAnsiTheme="minorHAnsi" w:cstheme="minorBidi"/>
          <w:sz w:val="22"/>
          <w:szCs w:val="22"/>
        </w:rPr>
        <w:t>La excursión consiste en una navegación por el Lago Rico que permite apreciar los témpanos provenientes de las paredes de hielo del glaciar Perito Moreno. Llegando hasta el extremo sur del Canal de los Témpanos, el barco se ubicará a una distancia prudencial de la pared del glaciar, recorriéndola en toda su extensión y permitiendo avistar los desprendimientos que se producen. El embarque se realizará en el puerto ubicado en la bahía “Bajo de las Sombras”, aproximadamente a 6 km del Mirador del glaciar. Esta excursión nos brindará la posibilidad de observar con una perspectiva totalmente diferente las impresionantes paredes del glaciar Perito Moreno y sus continuos derrumbes sobre las aguas del Lago Rico. Muy Interesante para fotografías y filmaciones.</w:t>
      </w:r>
    </w:p>
    <w:p w:rsidR="00EE6479" w:rsidRPr="00961D12" w:rsidRDefault="00EE6479" w:rsidP="00EE6479">
      <w:pPr>
        <w:pStyle w:val="NormalWeb"/>
        <w:shd w:val="clear" w:color="auto" w:fill="FFFFFF"/>
        <w:spacing w:before="0" w:beforeAutospacing="0" w:after="150" w:afterAutospacing="0"/>
        <w:jc w:val="both"/>
        <w:rPr>
          <w:rFonts w:asciiTheme="minorHAnsi" w:eastAsiaTheme="minorEastAsia" w:hAnsiTheme="minorHAnsi" w:cstheme="minorBidi"/>
          <w:sz w:val="22"/>
          <w:szCs w:val="22"/>
        </w:rPr>
      </w:pPr>
      <w:r w:rsidRPr="00961D12">
        <w:rPr>
          <w:rFonts w:asciiTheme="minorHAnsi" w:eastAsiaTheme="minorEastAsia" w:hAnsiTheme="minorHAnsi" w:cstheme="minorBidi"/>
          <w:sz w:val="22"/>
          <w:szCs w:val="22"/>
        </w:rPr>
        <w:t>Alojamiento</w:t>
      </w:r>
    </w:p>
    <w:p w:rsidR="00EE6479" w:rsidRPr="00147727" w:rsidRDefault="00EE6479" w:rsidP="005B296D">
      <w:pPr>
        <w:pStyle w:val="Sinespaciado"/>
        <w:jc w:val="both"/>
      </w:pPr>
    </w:p>
    <w:p w:rsidR="005B296D" w:rsidRPr="00147727" w:rsidRDefault="005B296D" w:rsidP="005B296D">
      <w:pPr>
        <w:pStyle w:val="NormalWeb"/>
        <w:shd w:val="clear" w:color="auto" w:fill="FFFFFF"/>
        <w:spacing w:before="0" w:beforeAutospacing="0" w:after="150" w:afterAutospacing="0"/>
        <w:jc w:val="both"/>
        <w:rPr>
          <w:rStyle w:val="Referenciaintensa"/>
        </w:rPr>
      </w:pPr>
      <w:r w:rsidRPr="00147727">
        <w:rPr>
          <w:rStyle w:val="Referenciaintensa"/>
        </w:rPr>
        <w:t xml:space="preserve">DIA </w:t>
      </w:r>
      <w:proofErr w:type="gramStart"/>
      <w:r w:rsidR="00F76DE8">
        <w:rPr>
          <w:rStyle w:val="Referenciaintensa"/>
        </w:rPr>
        <w:t>6</w:t>
      </w:r>
      <w:r w:rsidR="00EE6479">
        <w:rPr>
          <w:rStyle w:val="Referenciaintensa"/>
        </w:rPr>
        <w:t xml:space="preserve"> </w:t>
      </w:r>
      <w:r w:rsidR="00F76DE8">
        <w:rPr>
          <w:rStyle w:val="Referenciaintensa"/>
        </w:rPr>
        <w:t xml:space="preserve"> EL</w:t>
      </w:r>
      <w:proofErr w:type="gramEnd"/>
      <w:r w:rsidR="00F76DE8">
        <w:rPr>
          <w:rStyle w:val="Referenciaintensa"/>
        </w:rPr>
        <w:t xml:space="preserve"> CALAFATE</w:t>
      </w:r>
      <w:r w:rsidRPr="00147727">
        <w:rPr>
          <w:rStyle w:val="Referenciaintensa"/>
        </w:rPr>
        <w:t xml:space="preserve">  </w:t>
      </w:r>
      <w:r w:rsidR="00F76DE8">
        <w:rPr>
          <w:rStyle w:val="Referenciaintensa"/>
        </w:rPr>
        <w:t xml:space="preserve">- </w:t>
      </w:r>
      <w:r w:rsidR="00F76DE8" w:rsidRPr="00F76DE8">
        <w:rPr>
          <w:rStyle w:val="Referenciaintensa"/>
          <w:sz w:val="32"/>
          <w:szCs w:val="32"/>
        </w:rPr>
        <w:t>buenos aires</w:t>
      </w:r>
    </w:p>
    <w:p w:rsidR="005B296D" w:rsidRDefault="005B296D" w:rsidP="00F76DE8">
      <w:pPr>
        <w:pStyle w:val="Sinespaciado"/>
        <w:jc w:val="both"/>
      </w:pPr>
      <w:r>
        <w:t xml:space="preserve">Desayuno. </w:t>
      </w:r>
      <w:r w:rsidRPr="004076E9">
        <w:t xml:space="preserve">Traslados al aeropuerto. Vuelo a </w:t>
      </w:r>
      <w:r w:rsidR="00F76DE8">
        <w:t>Buenos Aires.</w:t>
      </w:r>
    </w:p>
    <w:p w:rsidR="00F76DE8" w:rsidRDefault="00F76DE8" w:rsidP="00F76DE8">
      <w:pPr>
        <w:pStyle w:val="Sinespaciado"/>
        <w:jc w:val="both"/>
      </w:pPr>
      <w:r>
        <w:t>Recepción y traslados al hotel.</w:t>
      </w:r>
    </w:p>
    <w:p w:rsidR="00F76DE8" w:rsidRDefault="00F76DE8" w:rsidP="00F76DE8">
      <w:pPr>
        <w:pStyle w:val="Sinespaciado"/>
        <w:jc w:val="both"/>
      </w:pPr>
      <w:r>
        <w:lastRenderedPageBreak/>
        <w:t>Alojamiento.</w:t>
      </w:r>
    </w:p>
    <w:p w:rsidR="00F76DE8" w:rsidRPr="00147727" w:rsidRDefault="00F76DE8" w:rsidP="00F76DE8">
      <w:pPr>
        <w:pStyle w:val="NormalWeb"/>
        <w:shd w:val="clear" w:color="auto" w:fill="FFFFFF"/>
        <w:spacing w:before="0" w:beforeAutospacing="0" w:after="150" w:afterAutospacing="0"/>
        <w:jc w:val="both"/>
        <w:rPr>
          <w:rStyle w:val="Referenciaintensa"/>
        </w:rPr>
      </w:pPr>
      <w:r w:rsidRPr="00147727">
        <w:rPr>
          <w:rStyle w:val="Referenciaintensa"/>
        </w:rPr>
        <w:t xml:space="preserve">DIA </w:t>
      </w:r>
      <w:r>
        <w:rPr>
          <w:rStyle w:val="Referenciaintensa"/>
        </w:rPr>
        <w:t xml:space="preserve">7   </w:t>
      </w:r>
      <w:r w:rsidRPr="00F76DE8">
        <w:rPr>
          <w:rStyle w:val="Referenciaintensa"/>
          <w:sz w:val="32"/>
          <w:szCs w:val="32"/>
        </w:rPr>
        <w:t>buenos aires</w:t>
      </w:r>
    </w:p>
    <w:p w:rsidR="00F76DE8" w:rsidRDefault="00F76DE8" w:rsidP="00F76DE8">
      <w:pPr>
        <w:pStyle w:val="Sinespaciado"/>
        <w:jc w:val="both"/>
      </w:pPr>
      <w:r>
        <w:t xml:space="preserve">Desayuno. </w:t>
      </w:r>
      <w:r w:rsidRPr="004076E9">
        <w:t>Traslados al aeropuerto</w:t>
      </w:r>
      <w:r>
        <w:t xml:space="preserve"> internacional.</w:t>
      </w:r>
    </w:p>
    <w:p w:rsidR="00F76DE8" w:rsidRDefault="00F76DE8" w:rsidP="00F76DE8">
      <w:pPr>
        <w:pStyle w:val="Sinespaciado"/>
        <w:jc w:val="both"/>
      </w:pPr>
      <w:r>
        <w:t>Fin de nuestros servicios.</w:t>
      </w:r>
    </w:p>
    <w:p w:rsidR="005B296D" w:rsidRDefault="007A7660">
      <w:pPr>
        <w:rPr>
          <w:rFonts w:cstheme="minorHAnsi"/>
          <w:lang w:val="es-MX"/>
        </w:rPr>
      </w:pPr>
      <w:r>
        <w:rPr>
          <w:rFonts w:cstheme="minorHAnsi"/>
          <w:noProof/>
          <w:lang w:val="es-MX"/>
        </w:rPr>
        <mc:AlternateContent>
          <mc:Choice Requires="wps">
            <w:drawing>
              <wp:anchor distT="0" distB="0" distL="114300" distR="114300" simplePos="0" relativeHeight="251659264" behindDoc="0" locked="0" layoutInCell="1" allowOverlap="1">
                <wp:simplePos x="0" y="0"/>
                <wp:positionH relativeFrom="column">
                  <wp:posOffset>-80009</wp:posOffset>
                </wp:positionH>
                <wp:positionV relativeFrom="paragraph">
                  <wp:posOffset>294005</wp:posOffset>
                </wp:positionV>
                <wp:extent cx="5467350" cy="19050"/>
                <wp:effectExtent l="0" t="0" r="19050" b="19050"/>
                <wp:wrapNone/>
                <wp:docPr id="1315377674" name="Conector recto 1"/>
                <wp:cNvGraphicFramePr/>
                <a:graphic xmlns:a="http://schemas.openxmlformats.org/drawingml/2006/main">
                  <a:graphicData uri="http://schemas.microsoft.com/office/word/2010/wordprocessingShape">
                    <wps:wsp>
                      <wps:cNvCnPr/>
                      <wps:spPr>
                        <a:xfrm flipV="1">
                          <a:off x="0" y="0"/>
                          <a:ext cx="54673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DDBD86"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23.15pt" to="424.2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8YgpwEAAKIDAAAOAAAAZHJzL2Uyb0RvYy54bWysU01P3DAQvVfiP1i+d5OlQEu0WQ4geqkK&#10;oi1344w3lvylsbvJ/vuOnd2AoEICcbEce96b954nq4vRGrYFjNq7li8XNWfgpO+027T8z+/rz984&#10;i0m4ThjvoOU7iPxiffRpNYQGjn3vTQfIiMTFZggt71MKTVVF2YMVceEDOLpUHq1I9ImbqkMxELs1&#10;1XFdn1WDxy6glxAjnV5Nl3xd+JUCmW6UipCYaTlpS2XFsj7ktVqvRLNBEXot9zLEO1RYoR01namu&#10;RBLsL+oXVFZL9NGrtJDeVl4pLaF4IDfL+pmbX70IULxQODHMMcWPo5U/t5fuFimGIcQmhlvMLkaF&#10;limjwz29afFFStlYYtvNscGYmKTD05Ozr19OKV1Jd8vzmrbEV000mS5gTN/BW5Y3LTfaZVeiEdsf&#10;MU2lhxLCPQopu7QzkIuNuwPFdEcNJ0llRuDSINsKel0hJbi03Lcu1RmmtDEzsC5tXwXu6zMUyvy8&#10;BTwjSmfv0gy22nn8X/c0HiSrqf6QwOQ7R/Dgu115ohINDUIJdz+0edKefhf446+1/gcAAP//AwBQ&#10;SwMEFAAGAAgAAAAhANrT/6zgAAAACQEAAA8AAABkcnMvZG93bnJldi54bWxMj8FOg0AQhu8mvsNm&#10;TLyYdiklBJGlMUY91FOrTeptYEcgZXcJu6X49o4nPc7Ml3++v9jMphcTjb5zVsFqGYEgWzvd2UbB&#10;x/vLIgPhA1qNvbOk4Js8bMrrqwJz7S52R9M+NIJDrM9RQRvCkEvp65YM+qUbyPLty40GA49jI/WI&#10;Fw43vYyjKJUGO8sfWhzoqaX6tD8bBZ/e+efDtppeT7vtjHdvIT7WWqnbm/nxAUSgOfzB8KvP6lCy&#10;U+XOVnvRK1is4pRRBUm6BsFAlmQJiIoX92uQZSH/Nyh/AAAA//8DAFBLAQItABQABgAIAAAAIQC2&#10;gziS/gAAAOEBAAATAAAAAAAAAAAAAAAAAAAAAABbQ29udGVudF9UeXBlc10ueG1sUEsBAi0AFAAG&#10;AAgAAAAhADj9If/WAAAAlAEAAAsAAAAAAAAAAAAAAAAALwEAAF9yZWxzLy5yZWxzUEsBAi0AFAAG&#10;AAgAAAAhADY7xiCnAQAAogMAAA4AAAAAAAAAAAAAAAAALgIAAGRycy9lMm9Eb2MueG1sUEsBAi0A&#10;FAAGAAgAAAAhANrT/6zgAAAACQEAAA8AAAAAAAAAAAAAAAAAAQQAAGRycy9kb3ducmV2LnhtbFBL&#10;BQYAAAAABAAEAPMAAAAOBQAAAAA=&#10;" strokecolor="#4472c4 [3204]" strokeweight=".5pt">
                <v:stroke joinstyle="miter"/>
              </v:line>
            </w:pict>
          </mc:Fallback>
        </mc:AlternateContent>
      </w:r>
    </w:p>
    <w:p w:rsidR="00696CDD" w:rsidRDefault="00696CDD">
      <w:pPr>
        <w:rPr>
          <w:rFonts w:cstheme="minorHAnsi"/>
          <w:lang w:val="es-MX"/>
        </w:rPr>
      </w:pPr>
    </w:p>
    <w:p w:rsidR="00696CDD" w:rsidRDefault="00696CDD">
      <w:pPr>
        <w:rPr>
          <w:rFonts w:cstheme="minorHAnsi"/>
          <w:lang w:val="es-MX"/>
        </w:rPr>
      </w:pPr>
    </w:p>
    <w:p w:rsidR="00696CDD" w:rsidRDefault="007A7660" w:rsidP="007A7660">
      <w:pPr>
        <w:pStyle w:val="Sinespaciado"/>
        <w:shd w:val="clear" w:color="auto" w:fill="B4C6E7" w:themeFill="accent1" w:themeFillTint="66"/>
      </w:pPr>
      <w:r>
        <w:t xml:space="preserve">CIRCUITO </w:t>
      </w:r>
      <w:r w:rsidR="00696CDD">
        <w:t xml:space="preserve">INCLUYE: </w:t>
      </w:r>
    </w:p>
    <w:p w:rsidR="00696CDD" w:rsidRDefault="00696CDD" w:rsidP="00696CDD">
      <w:pPr>
        <w:pStyle w:val="Sinespaciado"/>
        <w:numPr>
          <w:ilvl w:val="0"/>
          <w:numId w:val="3"/>
        </w:numPr>
      </w:pPr>
      <w:r>
        <w:t>Traslados al aeropuerto</w:t>
      </w:r>
      <w:r w:rsidR="00F76DE8">
        <w:t xml:space="preserve"> aeropuerto/hotel/aeropuerto en servicio regular.</w:t>
      </w:r>
    </w:p>
    <w:p w:rsidR="00696CDD" w:rsidRDefault="00696CDD" w:rsidP="00696CDD">
      <w:pPr>
        <w:pStyle w:val="Sinespaciado"/>
        <w:numPr>
          <w:ilvl w:val="0"/>
          <w:numId w:val="3"/>
        </w:numPr>
      </w:pPr>
      <w:r>
        <w:t>3 noches en Buenos Aires hotel a elección con desayuno.</w:t>
      </w:r>
    </w:p>
    <w:p w:rsidR="00696CDD" w:rsidRDefault="00696CDD" w:rsidP="005B7A50">
      <w:pPr>
        <w:pStyle w:val="Sinespaciado"/>
        <w:numPr>
          <w:ilvl w:val="0"/>
          <w:numId w:val="3"/>
        </w:numPr>
      </w:pPr>
      <w:r>
        <w:t>Visita a la ciudad de medio día</w:t>
      </w:r>
      <w:r w:rsidR="00672A23">
        <w:t xml:space="preserve"> +</w:t>
      </w:r>
      <w:r>
        <w:t>Cena Tango Show por la noche</w:t>
      </w:r>
      <w:r w:rsidR="00672A23">
        <w:t xml:space="preserve"> + Excursión al Delta de Tigre</w:t>
      </w:r>
    </w:p>
    <w:p w:rsidR="00696CDD" w:rsidRDefault="00B63BC7" w:rsidP="00696CDD">
      <w:pPr>
        <w:pStyle w:val="Sinespaciado"/>
        <w:numPr>
          <w:ilvl w:val="0"/>
          <w:numId w:val="3"/>
        </w:numPr>
      </w:pPr>
      <w:r>
        <w:t xml:space="preserve">2 </w:t>
      </w:r>
      <w:r w:rsidR="00696CDD">
        <w:t xml:space="preserve">noches </w:t>
      </w:r>
      <w:r w:rsidR="00F76DE8">
        <w:t>en El Calafate</w:t>
      </w:r>
      <w:r w:rsidR="00696CDD">
        <w:t>, hotel a elección con desayuno.</w:t>
      </w:r>
    </w:p>
    <w:p w:rsidR="00F76DE8" w:rsidRDefault="00F76DE8" w:rsidP="00696CDD">
      <w:pPr>
        <w:pStyle w:val="Sinespaciado"/>
        <w:numPr>
          <w:ilvl w:val="0"/>
          <w:numId w:val="3"/>
        </w:numPr>
      </w:pPr>
      <w:r>
        <w:t xml:space="preserve">Excursiones: </w:t>
      </w:r>
      <w:r w:rsidR="00672A23">
        <w:t xml:space="preserve"> Full </w:t>
      </w:r>
      <w:proofErr w:type="spellStart"/>
      <w:r>
        <w:t>day</w:t>
      </w:r>
      <w:proofErr w:type="spellEnd"/>
      <w:r>
        <w:t xml:space="preserve"> Glaciar Perito Moreno + Safari Náutico.</w:t>
      </w:r>
    </w:p>
    <w:p w:rsidR="00F76DE8" w:rsidRDefault="00F76DE8" w:rsidP="00F76DE8">
      <w:pPr>
        <w:pStyle w:val="Sinespaciado"/>
        <w:numPr>
          <w:ilvl w:val="0"/>
          <w:numId w:val="3"/>
        </w:numPr>
      </w:pPr>
      <w:r>
        <w:t>1 noches en Buenos Aires hotel a elección con desayuno.</w:t>
      </w:r>
    </w:p>
    <w:p w:rsidR="00696CDD" w:rsidRDefault="00696CDD" w:rsidP="00F76DE8">
      <w:pPr>
        <w:pStyle w:val="Sinespaciado"/>
        <w:ind w:left="360"/>
      </w:pPr>
    </w:p>
    <w:p w:rsidR="00696CDD" w:rsidRDefault="00696CDD" w:rsidP="007A7660">
      <w:pPr>
        <w:pStyle w:val="Sinespaciado"/>
        <w:shd w:val="clear" w:color="auto" w:fill="B4C6E7" w:themeFill="accent1" w:themeFillTint="66"/>
      </w:pPr>
      <w:r>
        <w:t>NO INCLUYE</w:t>
      </w:r>
    </w:p>
    <w:p w:rsidR="00696CDD" w:rsidRDefault="00696CDD" w:rsidP="00696CDD">
      <w:pPr>
        <w:pStyle w:val="Sinespaciado"/>
        <w:numPr>
          <w:ilvl w:val="0"/>
          <w:numId w:val="4"/>
        </w:numPr>
      </w:pPr>
      <w:r>
        <w:t>Aéreos, propinas, ni otros servicios no especificados en el programa.</w:t>
      </w:r>
    </w:p>
    <w:bookmarkEnd w:id="0"/>
    <w:p w:rsidR="00696CDD" w:rsidRDefault="00696CDD" w:rsidP="00696CDD">
      <w:pPr>
        <w:pStyle w:val="Prrafodelista"/>
        <w:jc w:val="both"/>
        <w:rPr>
          <w:rFonts w:cstheme="minorHAnsi"/>
          <w:lang w:val="es-MX"/>
        </w:rPr>
      </w:pPr>
    </w:p>
    <w:p w:rsidR="00696CDD" w:rsidRPr="007D588D" w:rsidRDefault="00696CDD" w:rsidP="00696CDD">
      <w:pPr>
        <w:pStyle w:val="Prrafodelista"/>
        <w:jc w:val="both"/>
        <w:rPr>
          <w:rFonts w:cstheme="minorHAnsi"/>
          <w:lang w:val="es-MX"/>
        </w:rPr>
      </w:pPr>
      <w:r w:rsidRPr="007D588D">
        <w:rPr>
          <w:rFonts w:cstheme="minorHAnsi"/>
          <w:lang w:val="es-MX"/>
        </w:rPr>
        <w:t xml:space="preserve">Solicite </w:t>
      </w:r>
      <w:r w:rsidR="00F76DE8">
        <w:rPr>
          <w:rFonts w:cstheme="minorHAnsi"/>
          <w:lang w:val="es-MX"/>
        </w:rPr>
        <w:t xml:space="preserve">sugerencia de hoteles y </w:t>
      </w:r>
      <w:r w:rsidRPr="007D588D">
        <w:rPr>
          <w:rFonts w:cstheme="minorHAnsi"/>
          <w:lang w:val="es-MX"/>
        </w:rPr>
        <w:t xml:space="preserve">cotización al siguiente correo: </w:t>
      </w:r>
      <w:hyperlink r:id="rId7" w:history="1">
        <w:r w:rsidRPr="007D588D">
          <w:rPr>
            <w:rStyle w:val="Hipervnculo"/>
            <w:rFonts w:cstheme="minorHAnsi"/>
            <w:lang w:val="es-MX"/>
          </w:rPr>
          <w:t>incoming@turar.com</w:t>
        </w:r>
      </w:hyperlink>
      <w:r w:rsidRPr="007D588D">
        <w:rPr>
          <w:rFonts w:cstheme="minorHAnsi"/>
          <w:lang w:val="es-MX"/>
        </w:rPr>
        <w:t xml:space="preserve"> </w:t>
      </w:r>
    </w:p>
    <w:p w:rsidR="00696CDD" w:rsidRDefault="00696CDD" w:rsidP="00696CDD">
      <w:pPr>
        <w:pStyle w:val="Sinespaciado"/>
        <w:ind w:left="720"/>
      </w:pPr>
    </w:p>
    <w:p w:rsidR="00696CDD" w:rsidRDefault="00696CDD" w:rsidP="00696CDD">
      <w:pPr>
        <w:jc w:val="center"/>
        <w:rPr>
          <w:rFonts w:ascii="Helvetica" w:hAnsi="Helvetica"/>
          <w:color w:val="333333"/>
          <w:sz w:val="21"/>
          <w:szCs w:val="21"/>
          <w:shd w:val="clear" w:color="auto" w:fill="FFFFFF"/>
        </w:rPr>
      </w:pPr>
      <w:r>
        <w:rPr>
          <w:rFonts w:ascii="Helvetica" w:hAnsi="Helvetica"/>
          <w:color w:val="333333"/>
          <w:sz w:val="21"/>
          <w:szCs w:val="21"/>
          <w:shd w:val="clear" w:color="auto" w:fill="FFFFFF"/>
        </w:rPr>
        <w:t xml:space="preserve">**El orden de las actividades podrá variar según fecha de inicio de </w:t>
      </w:r>
      <w:r w:rsidR="00F76DE8">
        <w:rPr>
          <w:rFonts w:ascii="Helvetica" w:hAnsi="Helvetica"/>
          <w:color w:val="333333"/>
          <w:sz w:val="21"/>
          <w:szCs w:val="21"/>
          <w:shd w:val="clear" w:color="auto" w:fill="FFFFFF"/>
        </w:rPr>
        <w:t>viaje. *</w:t>
      </w:r>
      <w:r>
        <w:rPr>
          <w:rFonts w:ascii="Helvetica" w:hAnsi="Helvetica"/>
          <w:color w:val="333333"/>
          <w:sz w:val="21"/>
          <w:szCs w:val="21"/>
          <w:shd w:val="clear" w:color="auto" w:fill="FFFFFF"/>
        </w:rPr>
        <w:t>*</w:t>
      </w:r>
    </w:p>
    <w:p w:rsidR="00AB2E7A" w:rsidRDefault="00AB2E7A" w:rsidP="00696CDD">
      <w:pPr>
        <w:jc w:val="center"/>
        <w:rPr>
          <w:rFonts w:ascii="Helvetica" w:hAnsi="Helvetica"/>
          <w:color w:val="333333"/>
          <w:sz w:val="21"/>
          <w:szCs w:val="21"/>
          <w:shd w:val="clear" w:color="auto" w:fill="FFFFFF"/>
        </w:rPr>
      </w:pPr>
      <w:r>
        <w:rPr>
          <w:rFonts w:ascii="Helvetica" w:hAnsi="Helvetica"/>
          <w:color w:val="333333"/>
          <w:sz w:val="21"/>
          <w:szCs w:val="21"/>
          <w:shd w:val="clear" w:color="auto" w:fill="FFFFFF"/>
        </w:rPr>
        <w:t>El inicio y el orden de las ciudades también puede ser alterado para una mejor organización del itinerario.</w:t>
      </w:r>
    </w:p>
    <w:p w:rsidR="00696CDD" w:rsidRDefault="00696CDD">
      <w:pPr>
        <w:rPr>
          <w:rFonts w:cstheme="minorHAnsi"/>
          <w:lang w:val="es-MX"/>
        </w:rPr>
      </w:pPr>
    </w:p>
    <w:sectPr w:rsidR="00696CDD" w:rsidSect="001A448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A4483" w:rsidRDefault="001A4483" w:rsidP="001A4483">
      <w:pPr>
        <w:spacing w:after="0" w:line="240" w:lineRule="auto"/>
      </w:pPr>
      <w:r>
        <w:separator/>
      </w:r>
    </w:p>
  </w:endnote>
  <w:endnote w:type="continuationSeparator" w:id="0">
    <w:p w:rsidR="001A4483" w:rsidRDefault="001A4483" w:rsidP="001A4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4274183"/>
      <w:docPartObj>
        <w:docPartGallery w:val="Page Numbers (Bottom of Page)"/>
        <w:docPartUnique/>
      </w:docPartObj>
    </w:sdtPr>
    <w:sdtEndPr/>
    <w:sdtContent>
      <w:p w:rsidR="001A4483" w:rsidRDefault="008A1649">
        <w:pPr>
          <w:pStyle w:val="Piedepgina"/>
          <w:jc w:val="right"/>
        </w:pPr>
        <w:r>
          <w:rPr>
            <w:noProof/>
          </w:rPr>
          <w:drawing>
            <wp:anchor distT="0" distB="0" distL="114300" distR="114300" simplePos="0" relativeHeight="251660288" behindDoc="0" locked="0" layoutInCell="1" allowOverlap="1" wp14:anchorId="3F8B60E5" wp14:editId="48401C60">
              <wp:simplePos x="0" y="0"/>
              <wp:positionH relativeFrom="margin">
                <wp:align>center</wp:align>
              </wp:positionH>
              <wp:positionV relativeFrom="margin">
                <wp:posOffset>8708390</wp:posOffset>
              </wp:positionV>
              <wp:extent cx="7571740" cy="714375"/>
              <wp:effectExtent l="0" t="0" r="0" b="9525"/>
              <wp:wrapSquare wrapText="bothSides"/>
              <wp:docPr id="147903098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714375"/>
                      </a:xfrm>
                      <a:prstGeom prst="rect">
                        <a:avLst/>
                      </a:prstGeom>
                      <a:noFill/>
                    </pic:spPr>
                  </pic:pic>
                </a:graphicData>
              </a:graphic>
            </wp:anchor>
          </w:drawing>
        </w:r>
        <w:r w:rsidR="001A4483">
          <w:fldChar w:fldCharType="begin"/>
        </w:r>
        <w:r w:rsidR="001A4483">
          <w:instrText>PAGE   \* MERGEFORMAT</w:instrText>
        </w:r>
        <w:r w:rsidR="001A4483">
          <w:fldChar w:fldCharType="separate"/>
        </w:r>
        <w:r w:rsidR="001A4483">
          <w:rPr>
            <w:lang w:val="es-ES"/>
          </w:rPr>
          <w:t>2</w:t>
        </w:r>
        <w:r w:rsidR="001A4483">
          <w:fldChar w:fldCharType="end"/>
        </w:r>
      </w:p>
    </w:sdtContent>
  </w:sdt>
  <w:p w:rsidR="001A4483" w:rsidRDefault="008A1649">
    <w:pPr>
      <w:pStyle w:val="Piedepgina"/>
    </w:pPr>
    <w:r>
      <w:rPr>
        <w:noProof/>
      </w:rPr>
      <w:drawing>
        <wp:anchor distT="0" distB="0" distL="114300" distR="114300" simplePos="0" relativeHeight="251659264" behindDoc="0" locked="0" layoutInCell="1" allowOverlap="1" wp14:editId="18DA6BF3">
          <wp:simplePos x="0" y="0"/>
          <wp:positionH relativeFrom="margin">
            <wp:posOffset>-163830</wp:posOffset>
          </wp:positionH>
          <wp:positionV relativeFrom="margin">
            <wp:posOffset>9972040</wp:posOffset>
          </wp:positionV>
          <wp:extent cx="5400040" cy="481965"/>
          <wp:effectExtent l="0" t="0" r="0" b="0"/>
          <wp:wrapSquare wrapText="bothSides"/>
          <wp:docPr id="71071596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040" cy="481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A4483" w:rsidRDefault="001A4483" w:rsidP="001A4483">
      <w:pPr>
        <w:spacing w:after="0" w:line="240" w:lineRule="auto"/>
      </w:pPr>
      <w:r>
        <w:separator/>
      </w:r>
    </w:p>
  </w:footnote>
  <w:footnote w:type="continuationSeparator" w:id="0">
    <w:p w:rsidR="001A4483" w:rsidRDefault="001A4483" w:rsidP="001A4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4483" w:rsidRDefault="001A4483">
    <w:pPr>
      <w:pStyle w:val="Encabezado"/>
    </w:pPr>
    <w:r>
      <w:rPr>
        <w:noProof/>
      </w:rPr>
      <w:drawing>
        <wp:anchor distT="0" distB="0" distL="114300" distR="114300" simplePos="0" relativeHeight="251658240" behindDoc="0" locked="0" layoutInCell="1" allowOverlap="1" wp14:anchorId="5901D286" wp14:editId="5900FEE3">
          <wp:simplePos x="0" y="0"/>
          <wp:positionH relativeFrom="margin">
            <wp:align>center</wp:align>
          </wp:positionH>
          <wp:positionV relativeFrom="page">
            <wp:align>top</wp:align>
          </wp:positionV>
          <wp:extent cx="7888613" cy="923925"/>
          <wp:effectExtent l="0" t="0" r="0" b="0"/>
          <wp:wrapSquare wrapText="bothSides"/>
          <wp:docPr id="190333399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486024" name="Imagen 502486024"/>
                  <pic:cNvPicPr/>
                </pic:nvPicPr>
                <pic:blipFill>
                  <a:blip r:embed="rId1">
                    <a:extLst>
                      <a:ext uri="{28A0092B-C50C-407E-A947-70E740481C1C}">
                        <a14:useLocalDpi xmlns:a14="http://schemas.microsoft.com/office/drawing/2010/main" val="0"/>
                      </a:ext>
                    </a:extLst>
                  </a:blip>
                  <a:stretch>
                    <a:fillRect/>
                  </a:stretch>
                </pic:blipFill>
                <pic:spPr>
                  <a:xfrm>
                    <a:off x="0" y="0"/>
                    <a:ext cx="7888613" cy="923925"/>
                  </a:xfrm>
                  <a:prstGeom prst="rect">
                    <a:avLst/>
                  </a:prstGeom>
                </pic:spPr>
              </pic:pic>
            </a:graphicData>
          </a:graphic>
        </wp:anchor>
      </w:drawing>
    </w:r>
  </w:p>
  <w:p w:rsidR="001A4483" w:rsidRDefault="001A44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D4EA9"/>
    <w:multiLevelType w:val="hybridMultilevel"/>
    <w:tmpl w:val="FA4618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B612714"/>
    <w:multiLevelType w:val="hybridMultilevel"/>
    <w:tmpl w:val="B90CA8D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7094D48"/>
    <w:multiLevelType w:val="hybridMultilevel"/>
    <w:tmpl w:val="09DEC45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0547637"/>
    <w:multiLevelType w:val="hybridMultilevel"/>
    <w:tmpl w:val="1458CCDE"/>
    <w:lvl w:ilvl="0" w:tplc="D33890F8">
      <w:numFmt w:val="bullet"/>
      <w:lvlText w:val="-"/>
      <w:lvlJc w:val="left"/>
      <w:pPr>
        <w:ind w:left="720" w:hanging="360"/>
      </w:pPr>
      <w:rPr>
        <w:rFonts w:ascii="Calibri" w:eastAsia="Calibri" w:hAnsi="Calibri" w:cs="Calibri"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16cid:durableId="1521040995">
    <w:abstractNumId w:val="2"/>
  </w:num>
  <w:num w:numId="2" w16cid:durableId="593822207">
    <w:abstractNumId w:val="3"/>
  </w:num>
  <w:num w:numId="3" w16cid:durableId="1887831957">
    <w:abstractNumId w:val="0"/>
  </w:num>
  <w:num w:numId="4" w16cid:durableId="2083142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CE6"/>
    <w:rsid w:val="00147727"/>
    <w:rsid w:val="00185936"/>
    <w:rsid w:val="001A4483"/>
    <w:rsid w:val="001E4CE6"/>
    <w:rsid w:val="00263F4E"/>
    <w:rsid w:val="003907FF"/>
    <w:rsid w:val="00395FD8"/>
    <w:rsid w:val="004076E9"/>
    <w:rsid w:val="004D4335"/>
    <w:rsid w:val="0053259F"/>
    <w:rsid w:val="00575DA0"/>
    <w:rsid w:val="005B296D"/>
    <w:rsid w:val="00664563"/>
    <w:rsid w:val="00672A23"/>
    <w:rsid w:val="00696CDD"/>
    <w:rsid w:val="00773FC6"/>
    <w:rsid w:val="007A7660"/>
    <w:rsid w:val="007D588D"/>
    <w:rsid w:val="007D6489"/>
    <w:rsid w:val="008A1649"/>
    <w:rsid w:val="008C3AD7"/>
    <w:rsid w:val="009126B9"/>
    <w:rsid w:val="00A8648A"/>
    <w:rsid w:val="00AB2E7A"/>
    <w:rsid w:val="00B63BC7"/>
    <w:rsid w:val="00B9371B"/>
    <w:rsid w:val="00C504FD"/>
    <w:rsid w:val="00C83DB2"/>
    <w:rsid w:val="00DA6329"/>
    <w:rsid w:val="00DD3D9C"/>
    <w:rsid w:val="00DE297E"/>
    <w:rsid w:val="00E45B19"/>
    <w:rsid w:val="00ED4328"/>
    <w:rsid w:val="00EE6479"/>
    <w:rsid w:val="00F76DE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106772"/>
  <w15:chartTrackingRefBased/>
  <w15:docId w15:val="{767DCE9F-9283-4C11-A2FE-3E82CCB86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1477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E4CE6"/>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character" w:styleId="Textoennegrita">
    <w:name w:val="Strong"/>
    <w:basedOn w:val="Fuentedeprrafopredeter"/>
    <w:uiPriority w:val="22"/>
    <w:qFormat/>
    <w:rsid w:val="004D4335"/>
    <w:rPr>
      <w:b/>
      <w:bCs/>
    </w:rPr>
  </w:style>
  <w:style w:type="paragraph" w:styleId="Sinespaciado">
    <w:name w:val="No Spacing"/>
    <w:link w:val="SinespaciadoCar"/>
    <w:uiPriority w:val="1"/>
    <w:qFormat/>
    <w:rsid w:val="003907FF"/>
    <w:pPr>
      <w:spacing w:after="0" w:line="240" w:lineRule="auto"/>
    </w:pPr>
    <w:rPr>
      <w:rFonts w:eastAsiaTheme="minorEastAsia"/>
      <w:kern w:val="0"/>
      <w:lang w:eastAsia="es-AR"/>
      <w14:ligatures w14:val="none"/>
    </w:rPr>
  </w:style>
  <w:style w:type="character" w:customStyle="1" w:styleId="SinespaciadoCar">
    <w:name w:val="Sin espaciado Car"/>
    <w:basedOn w:val="Fuentedeprrafopredeter"/>
    <w:link w:val="Sinespaciado"/>
    <w:uiPriority w:val="1"/>
    <w:rsid w:val="003907FF"/>
    <w:rPr>
      <w:rFonts w:eastAsiaTheme="minorEastAsia"/>
      <w:kern w:val="0"/>
      <w:lang w:eastAsia="es-AR"/>
      <w14:ligatures w14:val="none"/>
    </w:rPr>
  </w:style>
  <w:style w:type="paragraph" w:styleId="Citadestacada">
    <w:name w:val="Intense Quote"/>
    <w:basedOn w:val="Normal"/>
    <w:next w:val="Normal"/>
    <w:link w:val="CitadestacadaCar"/>
    <w:uiPriority w:val="30"/>
    <w:qFormat/>
    <w:rsid w:val="001A448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1A4483"/>
    <w:rPr>
      <w:i/>
      <w:iCs/>
      <w:color w:val="4472C4" w:themeColor="accent1"/>
    </w:rPr>
  </w:style>
  <w:style w:type="character" w:styleId="Hipervnculo">
    <w:name w:val="Hyperlink"/>
    <w:basedOn w:val="Fuentedeprrafopredeter"/>
    <w:uiPriority w:val="99"/>
    <w:unhideWhenUsed/>
    <w:rsid w:val="001A4483"/>
    <w:rPr>
      <w:color w:val="0563C1"/>
      <w:u w:val="single"/>
    </w:rPr>
  </w:style>
  <w:style w:type="paragraph" w:styleId="Prrafodelista">
    <w:name w:val="List Paragraph"/>
    <w:basedOn w:val="Normal"/>
    <w:uiPriority w:val="34"/>
    <w:qFormat/>
    <w:rsid w:val="001A4483"/>
    <w:pPr>
      <w:spacing w:after="0" w:line="240" w:lineRule="auto"/>
      <w:ind w:left="720"/>
    </w:pPr>
    <w:rPr>
      <w:rFonts w:ascii="Calibri" w:hAnsi="Calibri" w:cs="Calibri"/>
      <w:kern w:val="0"/>
    </w:rPr>
  </w:style>
  <w:style w:type="character" w:styleId="Mencinsinresolver">
    <w:name w:val="Unresolved Mention"/>
    <w:basedOn w:val="Fuentedeprrafopredeter"/>
    <w:uiPriority w:val="99"/>
    <w:semiHidden/>
    <w:unhideWhenUsed/>
    <w:rsid w:val="001A4483"/>
    <w:rPr>
      <w:color w:val="605E5C"/>
      <w:shd w:val="clear" w:color="auto" w:fill="E1DFDD"/>
    </w:rPr>
  </w:style>
  <w:style w:type="paragraph" w:styleId="Encabezado">
    <w:name w:val="header"/>
    <w:basedOn w:val="Normal"/>
    <w:link w:val="EncabezadoCar"/>
    <w:uiPriority w:val="99"/>
    <w:unhideWhenUsed/>
    <w:rsid w:val="001A44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A4483"/>
  </w:style>
  <w:style w:type="paragraph" w:styleId="Piedepgina">
    <w:name w:val="footer"/>
    <w:basedOn w:val="Normal"/>
    <w:link w:val="PiedepginaCar"/>
    <w:uiPriority w:val="99"/>
    <w:unhideWhenUsed/>
    <w:rsid w:val="001A44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4483"/>
  </w:style>
  <w:style w:type="paragraph" w:styleId="Ttulo">
    <w:name w:val="Title"/>
    <w:basedOn w:val="Normal"/>
    <w:next w:val="Normal"/>
    <w:link w:val="TtuloCar"/>
    <w:uiPriority w:val="10"/>
    <w:qFormat/>
    <w:rsid w:val="001A44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4483"/>
    <w:rPr>
      <w:rFonts w:asciiTheme="majorHAnsi" w:eastAsiaTheme="majorEastAsia" w:hAnsiTheme="majorHAnsi" w:cstheme="majorBidi"/>
      <w:spacing w:val="-10"/>
      <w:kern w:val="28"/>
      <w:sz w:val="56"/>
      <w:szCs w:val="56"/>
    </w:rPr>
  </w:style>
  <w:style w:type="character" w:styleId="Referenciaintensa">
    <w:name w:val="Intense Reference"/>
    <w:basedOn w:val="Fuentedeprrafopredeter"/>
    <w:uiPriority w:val="32"/>
    <w:qFormat/>
    <w:rsid w:val="001A4483"/>
    <w:rPr>
      <w:b/>
      <w:bCs/>
      <w:smallCaps/>
      <w:color w:val="4472C4" w:themeColor="accent1"/>
      <w:spacing w:val="5"/>
    </w:rPr>
  </w:style>
  <w:style w:type="paragraph" w:styleId="Subttulo">
    <w:name w:val="Subtitle"/>
    <w:basedOn w:val="Normal"/>
    <w:next w:val="Normal"/>
    <w:link w:val="SubttuloCar"/>
    <w:uiPriority w:val="11"/>
    <w:qFormat/>
    <w:rsid w:val="00147727"/>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147727"/>
    <w:rPr>
      <w:rFonts w:eastAsiaTheme="minorEastAsia"/>
      <w:color w:val="5A5A5A" w:themeColor="text1" w:themeTint="A5"/>
      <w:spacing w:val="15"/>
    </w:rPr>
  </w:style>
  <w:style w:type="character" w:customStyle="1" w:styleId="Ttulo2Car">
    <w:name w:val="Título 2 Car"/>
    <w:basedOn w:val="Fuentedeprrafopredeter"/>
    <w:link w:val="Ttulo2"/>
    <w:uiPriority w:val="9"/>
    <w:rsid w:val="0014772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86572">
      <w:bodyDiv w:val="1"/>
      <w:marLeft w:val="0"/>
      <w:marRight w:val="0"/>
      <w:marTop w:val="0"/>
      <w:marBottom w:val="0"/>
      <w:divBdr>
        <w:top w:val="none" w:sz="0" w:space="0" w:color="auto"/>
        <w:left w:val="none" w:sz="0" w:space="0" w:color="auto"/>
        <w:bottom w:val="none" w:sz="0" w:space="0" w:color="auto"/>
        <w:right w:val="none" w:sz="0" w:space="0" w:color="auto"/>
      </w:divBdr>
    </w:div>
    <w:div w:id="185170768">
      <w:bodyDiv w:val="1"/>
      <w:marLeft w:val="0"/>
      <w:marRight w:val="0"/>
      <w:marTop w:val="0"/>
      <w:marBottom w:val="0"/>
      <w:divBdr>
        <w:top w:val="none" w:sz="0" w:space="0" w:color="auto"/>
        <w:left w:val="none" w:sz="0" w:space="0" w:color="auto"/>
        <w:bottom w:val="none" w:sz="0" w:space="0" w:color="auto"/>
        <w:right w:val="none" w:sz="0" w:space="0" w:color="auto"/>
      </w:divBdr>
    </w:div>
    <w:div w:id="392193819">
      <w:bodyDiv w:val="1"/>
      <w:marLeft w:val="0"/>
      <w:marRight w:val="0"/>
      <w:marTop w:val="0"/>
      <w:marBottom w:val="0"/>
      <w:divBdr>
        <w:top w:val="none" w:sz="0" w:space="0" w:color="auto"/>
        <w:left w:val="none" w:sz="0" w:space="0" w:color="auto"/>
        <w:bottom w:val="none" w:sz="0" w:space="0" w:color="auto"/>
        <w:right w:val="none" w:sz="0" w:space="0" w:color="auto"/>
      </w:divBdr>
    </w:div>
    <w:div w:id="851185218">
      <w:bodyDiv w:val="1"/>
      <w:marLeft w:val="0"/>
      <w:marRight w:val="0"/>
      <w:marTop w:val="0"/>
      <w:marBottom w:val="0"/>
      <w:divBdr>
        <w:top w:val="none" w:sz="0" w:space="0" w:color="auto"/>
        <w:left w:val="none" w:sz="0" w:space="0" w:color="auto"/>
        <w:bottom w:val="none" w:sz="0" w:space="0" w:color="auto"/>
        <w:right w:val="none" w:sz="0" w:space="0" w:color="auto"/>
      </w:divBdr>
    </w:div>
    <w:div w:id="1006830069">
      <w:bodyDiv w:val="1"/>
      <w:marLeft w:val="0"/>
      <w:marRight w:val="0"/>
      <w:marTop w:val="0"/>
      <w:marBottom w:val="0"/>
      <w:divBdr>
        <w:top w:val="none" w:sz="0" w:space="0" w:color="auto"/>
        <w:left w:val="none" w:sz="0" w:space="0" w:color="auto"/>
        <w:bottom w:val="none" w:sz="0" w:space="0" w:color="auto"/>
        <w:right w:val="none" w:sz="0" w:space="0" w:color="auto"/>
      </w:divBdr>
    </w:div>
    <w:div w:id="1385301222">
      <w:bodyDiv w:val="1"/>
      <w:marLeft w:val="0"/>
      <w:marRight w:val="0"/>
      <w:marTop w:val="0"/>
      <w:marBottom w:val="0"/>
      <w:divBdr>
        <w:top w:val="none" w:sz="0" w:space="0" w:color="auto"/>
        <w:left w:val="none" w:sz="0" w:space="0" w:color="auto"/>
        <w:bottom w:val="none" w:sz="0" w:space="0" w:color="auto"/>
        <w:right w:val="none" w:sz="0" w:space="0" w:color="auto"/>
      </w:divBdr>
    </w:div>
    <w:div w:id="1703480524">
      <w:bodyDiv w:val="1"/>
      <w:marLeft w:val="0"/>
      <w:marRight w:val="0"/>
      <w:marTop w:val="0"/>
      <w:marBottom w:val="0"/>
      <w:divBdr>
        <w:top w:val="none" w:sz="0" w:space="0" w:color="auto"/>
        <w:left w:val="none" w:sz="0" w:space="0" w:color="auto"/>
        <w:bottom w:val="none" w:sz="0" w:space="0" w:color="auto"/>
        <w:right w:val="none" w:sz="0" w:space="0" w:color="auto"/>
      </w:divBdr>
    </w:div>
    <w:div w:id="1723408538">
      <w:bodyDiv w:val="1"/>
      <w:marLeft w:val="0"/>
      <w:marRight w:val="0"/>
      <w:marTop w:val="0"/>
      <w:marBottom w:val="0"/>
      <w:divBdr>
        <w:top w:val="none" w:sz="0" w:space="0" w:color="auto"/>
        <w:left w:val="none" w:sz="0" w:space="0" w:color="auto"/>
        <w:bottom w:val="none" w:sz="0" w:space="0" w:color="auto"/>
        <w:right w:val="none" w:sz="0" w:space="0" w:color="auto"/>
      </w:divBdr>
    </w:div>
    <w:div w:id="174595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coming@tura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988</Words>
  <Characters>5434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ARGENTINA FANTÁSTICA</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ARGENTINA FANTÁSTICA</dc:title>
  <dc:subject>BUENOS AIRES – IGUAZÚ – BUENOS AIRES</dc:subject>
  <dc:creator>NancyB</dc:creator>
  <cp:keywords/>
  <dc:description/>
  <cp:lastModifiedBy>NancyB</cp:lastModifiedBy>
  <cp:revision>6</cp:revision>
  <cp:lastPrinted>2024-04-11T20:00:00Z</cp:lastPrinted>
  <dcterms:created xsi:type="dcterms:W3CDTF">2024-05-08T15:22:00Z</dcterms:created>
  <dcterms:modified xsi:type="dcterms:W3CDTF">2024-07-16T18:13:00Z</dcterms:modified>
</cp:coreProperties>
</file>